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P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482E7CEF" w14:textId="77777777" w:rsidR="00704433" w:rsidRPr="00704433" w:rsidRDefault="00147750" w:rsidP="00704433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per il conferimento di </w:t>
      </w:r>
      <w:r w:rsidR="00704433" w:rsidRPr="00704433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n° 1 incarico di </w:t>
      </w:r>
      <w:bookmarkStart w:id="0" w:name="_Hlk136636780"/>
      <w:r w:rsidR="00704433" w:rsidRPr="00704433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supporto tecnico giuridico-amministrativo</w:t>
      </w:r>
      <w:bookmarkEnd w:id="0"/>
    </w:p>
    <w:p w14:paraId="297B2CB0" w14:textId="3A7BB910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A27F0D" w14:textId="77777777" w:rsidR="00452EF2" w:rsidRDefault="00452EF2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80E694D" w14:textId="77777777" w:rsidR="00FD3B7B" w:rsidRPr="00FD3B7B" w:rsidRDefault="00FD3B7B" w:rsidP="00FD3B7B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Scuola 4.0. Scuole innovative, cablaggio, nuovi ambienti di apprendimento e laboratori</w:t>
      </w: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>”– “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Azione 1: Next generation Classrooms - Ambienti di apprendimento innovativi</w:t>
      </w: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1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1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3261589F" w:rsidR="00B5601D" w:rsidRPr="00B5601D" w:rsidRDefault="00B5601D" w:rsidP="00452EF2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p w14:paraId="3867BCE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12B122B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oggetto 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4033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05/06/2023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 di accettare tutte le condizioni ivi contenute;</w:t>
      </w:r>
    </w:p>
    <w:p w14:paraId="222DCB8F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612A3531" w:rsidR="00B5601D" w:rsidRPr="00B5601D" w:rsidRDefault="00B5601D" w:rsidP="00F36DDC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4033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05/06/2023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3002B0FA" w14:textId="77777777" w:rsidR="00B5601D" w:rsidRPr="00B5601D" w:rsidRDefault="00B5601D" w:rsidP="00AF26C7">
      <w:pPr>
        <w:ind w:left="1418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</w:p>
    <w:p w14:paraId="724C2169" w14:textId="0464D8A1" w:rsidR="00B5601D" w:rsidRPr="00B5601D" w:rsidRDefault="00B5601D" w:rsidP="00AF26C7">
      <w:pPr>
        <w:ind w:left="1418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</w:t>
      </w:r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in possesso </w:t>
      </w:r>
      <w:bookmarkStart w:id="2" w:name="_Hlk136375265"/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laurea magistrale/specialistica </w:t>
      </w:r>
      <w:bookmarkEnd w:id="2"/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 materie giuridico-economiche e comprovata esperienza gestionale in progetti europei PON-POR-FESR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</w:p>
    <w:p w14:paraId="49D49A3C" w14:textId="2BD75DF3" w:rsidR="00B5601D" w:rsidRPr="00B5601D" w:rsidRDefault="00B5601D" w:rsidP="00452EF2">
      <w:pPr>
        <w:ind w:left="1418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personale interno all’Istituto Comprensivo A. Gramsci di Aprilia per l’intera durata dell’incarico.</w:t>
      </w: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7777777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6EA68536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452EF2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in </w:t>
      </w:r>
      <w:r w:rsidRPr="00452EF2">
        <w:rPr>
          <w:rFonts w:eastAsia="Calibri"/>
          <w:bCs/>
          <w:sz w:val="22"/>
          <w:szCs w:val="22"/>
          <w:u w:val="single"/>
          <w:lang w:eastAsia="en-US"/>
        </w:rPr>
        <w:t>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64F87739" w14:textId="77777777" w:rsidR="00AF26C7" w:rsidRDefault="00AF26C7" w:rsidP="00AF26C7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1CBDF3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3167C4F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066423"/>
      <w:docPartObj>
        <w:docPartGallery w:val="Page Numbers (Bottom of Page)"/>
        <w:docPartUnique/>
      </w:docPartObj>
    </w:sdtPr>
    <w:sdtEndPr/>
    <w:sdtContent>
      <w:p w14:paraId="3A9DD21D" w14:textId="1BB8AFA9" w:rsidR="001204F3" w:rsidRDefault="001204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B2D8" w14:textId="77777777" w:rsidR="00704433" w:rsidRPr="00704433" w:rsidRDefault="005C1954" w:rsidP="00704433">
    <w:pPr>
      <w:pStyle w:val="Intestazione"/>
      <w:jc w:val="both"/>
      <w:rPr>
        <w:rFonts w:ascii="Times New Roman" w:hAnsi="Times New Roman" w:cs="Times New Roman"/>
        <w:bCs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</w:t>
    </w:r>
    <w:r w:rsidR="00704433" w:rsidRPr="00704433">
      <w:rPr>
        <w:rFonts w:ascii="Times New Roman" w:hAnsi="Times New Roman" w:cs="Times New Roman"/>
        <w:bCs/>
      </w:rPr>
      <w:t>n° 1 incarico di supporto tecnico giuridico-amministrativo</w:t>
    </w:r>
  </w:p>
  <w:p w14:paraId="69C4AF52" w14:textId="7404D50B" w:rsidR="00F65F91" w:rsidRDefault="00F65F91" w:rsidP="00704433">
    <w:pPr>
      <w:pStyle w:val="Intestazione"/>
      <w:jc w:val="both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04F3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2EF2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04433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965D2"/>
    <w:rsid w:val="008B4758"/>
    <w:rsid w:val="008B6CDB"/>
    <w:rsid w:val="008C7818"/>
    <w:rsid w:val="008D1F88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E1315"/>
    <w:rsid w:val="00EF1420"/>
    <w:rsid w:val="00F21A3E"/>
    <w:rsid w:val="00F36DDC"/>
    <w:rsid w:val="00F47993"/>
    <w:rsid w:val="00F65F91"/>
    <w:rsid w:val="00F93079"/>
    <w:rsid w:val="00FA3402"/>
    <w:rsid w:val="00FA3D2E"/>
    <w:rsid w:val="00FA56CE"/>
    <w:rsid w:val="00FB4DBB"/>
    <w:rsid w:val="00FB61D9"/>
    <w:rsid w:val="00FD3B7B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Office1</cp:lastModifiedBy>
  <cp:revision>63</cp:revision>
  <cp:lastPrinted>2023-05-14T16:55:00Z</cp:lastPrinted>
  <dcterms:created xsi:type="dcterms:W3CDTF">2022-12-23T12:05:00Z</dcterms:created>
  <dcterms:modified xsi:type="dcterms:W3CDTF">2023-06-05T13:40:00Z</dcterms:modified>
</cp:coreProperties>
</file>